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4A52" w:rsidRPr="00274A52" w:rsidRDefault="00274A52">
      <w:pPr>
        <w:rPr>
          <w:sz w:val="28"/>
          <w:szCs w:val="28"/>
        </w:rPr>
      </w:pPr>
      <w:r w:rsidRPr="00274A52">
        <w:rPr>
          <w:rFonts w:hint="eastAsia"/>
          <w:sz w:val="28"/>
          <w:szCs w:val="28"/>
        </w:rPr>
        <w:t>附件2</w:t>
      </w:r>
      <w:r w:rsidRPr="00274A52">
        <w:rPr>
          <w:sz w:val="28"/>
          <w:szCs w:val="28"/>
        </w:rPr>
        <w:t xml:space="preserve">          </w:t>
      </w:r>
      <w:r w:rsidRPr="00274A52">
        <w:rPr>
          <w:rFonts w:hint="eastAsia"/>
          <w:sz w:val="28"/>
          <w:szCs w:val="28"/>
        </w:rPr>
        <w:t>《</w:t>
      </w:r>
      <w:r w:rsidRPr="00274A52">
        <w:rPr>
          <w:rFonts w:hint="eastAsia"/>
          <w:sz w:val="28"/>
          <w:szCs w:val="28"/>
        </w:rPr>
        <w:t>固体矿产绿色勘查技术规范</w:t>
      </w:r>
      <w:r w:rsidRPr="00274A52">
        <w:rPr>
          <w:rFonts w:hint="eastAsia"/>
          <w:sz w:val="28"/>
          <w:szCs w:val="28"/>
        </w:rPr>
        <w:t>》</w:t>
      </w:r>
    </w:p>
    <w:p w:rsidR="00C71285" w:rsidRDefault="00274A52" w:rsidP="00274A52">
      <w:pPr>
        <w:jc w:val="center"/>
        <w:rPr>
          <w:sz w:val="30"/>
          <w:szCs w:val="30"/>
        </w:rPr>
      </w:pPr>
      <w:r w:rsidRPr="00274A52">
        <w:rPr>
          <w:rFonts w:hint="eastAsia"/>
          <w:sz w:val="30"/>
          <w:szCs w:val="30"/>
        </w:rPr>
        <w:t>征求意见</w:t>
      </w:r>
      <w:r w:rsidRPr="00274A52">
        <w:rPr>
          <w:rFonts w:hint="eastAsia"/>
          <w:sz w:val="30"/>
          <w:szCs w:val="3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2766"/>
      </w:tblGrid>
      <w:tr w:rsidR="00274A52" w:rsidTr="00AE665C"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65" w:type="dxa"/>
            <w:gridSpan w:val="2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66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1F3E95"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6914" w:type="dxa"/>
            <w:gridSpan w:val="4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FA0533"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914" w:type="dxa"/>
            <w:gridSpan w:val="4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B2AAB"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765" w:type="dxa"/>
            <w:gridSpan w:val="2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 w:rsidRPr="00274A5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66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052E5"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82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原文编号</w:t>
            </w:r>
          </w:p>
        </w:tc>
        <w:tc>
          <w:tcPr>
            <w:tcW w:w="2766" w:type="dxa"/>
            <w:gridSpan w:val="2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原条文</w:t>
            </w:r>
          </w:p>
        </w:tc>
        <w:tc>
          <w:tcPr>
            <w:tcW w:w="2766" w:type="dxa"/>
          </w:tcPr>
          <w:p w:rsidR="00274A52" w:rsidRP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</w:t>
            </w:r>
          </w:p>
        </w:tc>
      </w:tr>
      <w:tr w:rsidR="00274A52" w:rsidTr="00B052E5"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052E5"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052E5"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052E5"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B052E5"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274A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4A52" w:rsidTr="00274A52"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6" w:type="dxa"/>
          </w:tcPr>
          <w:p w:rsidR="00274A52" w:rsidRDefault="00274A52" w:rsidP="005658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74A52" w:rsidRPr="00274A52" w:rsidRDefault="00274A52" w:rsidP="00274A52">
      <w:pPr>
        <w:jc w:val="center"/>
        <w:rPr>
          <w:rFonts w:hint="eastAsia"/>
          <w:sz w:val="30"/>
          <w:szCs w:val="30"/>
        </w:rPr>
      </w:pPr>
    </w:p>
    <w:sectPr w:rsidR="00274A52" w:rsidRPr="0027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52"/>
    <w:rsid w:val="00274A52"/>
    <w:rsid w:val="00C71285"/>
    <w:rsid w:val="00E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975"/>
  <w15:chartTrackingRefBased/>
  <w15:docId w15:val="{C384134B-68CF-42FE-B9B6-098D3335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2023-09-21T03:03:00Z</dcterms:created>
  <dcterms:modified xsi:type="dcterms:W3CDTF">2023-09-21T03:14:00Z</dcterms:modified>
</cp:coreProperties>
</file>